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115A8D" w:rsidRPr="00115A8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Harita Tapu Kadastro </w:t>
      </w:r>
      <w:r w:rsidR="00820C7C" w:rsidRPr="00820C7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Alan 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115A8D" w:rsidRPr="00115A8D">
        <w:rPr>
          <w:rFonts w:ascii="Times New Roman" w:eastAsia="SimSun" w:hAnsi="Times New Roman" w:cs="Times New Roman"/>
          <w:lang w:eastAsia="zh-CN"/>
        </w:rPr>
        <w:t>Harita Tapu Kadastro</w:t>
      </w:r>
      <w:r w:rsidR="00F81E55" w:rsidRPr="00F81E55">
        <w:rPr>
          <w:rFonts w:ascii="Times New Roman" w:eastAsia="SimSun" w:hAnsi="Times New Roman" w:cs="Times New Roman"/>
          <w:lang w:eastAsia="zh-CN"/>
        </w:rPr>
        <w:t xml:space="preserve"> Alan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170B84" w:rsidRPr="00170B84">
        <w:rPr>
          <w:rFonts w:ascii="Times New Roman" w:eastAsia="SimSun" w:hAnsi="Times New Roman" w:cs="Times New Roman"/>
          <w:b/>
          <w:lang w:eastAsia="zh-CN"/>
        </w:rPr>
        <w:t>Harita Tapu Kadastro</w:t>
      </w:r>
      <w:r w:rsidR="00170B84">
        <w:rPr>
          <w:rFonts w:ascii="Times New Roman" w:eastAsia="SimSun" w:hAnsi="Times New Roman" w:cs="Times New Roman"/>
          <w:b/>
          <w:lang w:eastAsia="zh-CN"/>
        </w:rPr>
        <w:t xml:space="preserve"> Alan</w:t>
      </w:r>
      <w:r w:rsidR="00170B84" w:rsidRPr="00170B84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’nin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170B84" w:rsidRPr="00170B84">
        <w:rPr>
          <w:rFonts w:ascii="Times New Roman" w:eastAsia="SimSun" w:hAnsi="Times New Roman" w:cs="Times New Roman"/>
          <w:b/>
          <w:lang w:eastAsia="zh-CN"/>
        </w:rPr>
        <w:t>Harita Tapu Kadastro</w:t>
      </w:r>
      <w:r w:rsidR="00820C7C" w:rsidRPr="00820C7C">
        <w:rPr>
          <w:rFonts w:ascii="Times New Roman" w:eastAsia="SimSun" w:hAnsi="Times New Roman" w:cs="Times New Roman"/>
          <w:b/>
          <w:lang w:eastAsia="zh-CN"/>
        </w:rPr>
        <w:t xml:space="preserve"> Alan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115A8D" w:rsidRPr="00115A8D">
        <w:rPr>
          <w:rFonts w:ascii="Times New Roman" w:eastAsia="SimSun" w:hAnsi="Times New Roman" w:cs="Times New Roman"/>
          <w:b/>
          <w:lang w:eastAsia="zh-CN"/>
        </w:rPr>
        <w:t>Harita Tapu Kadastro</w:t>
      </w:r>
      <w:r w:rsidR="00820C7C" w:rsidRPr="00820C7C">
        <w:rPr>
          <w:rFonts w:ascii="Times New Roman" w:eastAsia="SimSun" w:hAnsi="Times New Roman" w:cs="Times New Roman"/>
          <w:b/>
          <w:lang w:eastAsia="zh-CN"/>
        </w:rPr>
        <w:t xml:space="preserve"> Alan</w:t>
      </w:r>
      <w:r w:rsidR="006D0EBC" w:rsidRPr="00DE537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9980" wp14:editId="3AB0CE75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C7C" w:rsidRPr="00DE5372" w:rsidRDefault="00820C7C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820C7C" w:rsidRPr="00DE5372" w:rsidRDefault="00820C7C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820C7C" w:rsidRPr="00DE5372" w:rsidRDefault="00820C7C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F998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820C7C" w:rsidRPr="00DE5372" w:rsidRDefault="00820C7C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820C7C" w:rsidRPr="00DE5372" w:rsidRDefault="00820C7C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820C7C" w:rsidRPr="00DE5372" w:rsidRDefault="00820C7C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pPr w:leftFromText="141" w:rightFromText="141" w:vertAnchor="text" w:tblpY="-29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6C6530" w:rsidRPr="00DE5372" w:rsidTr="006C6530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30" w:rsidRPr="00DE5372" w:rsidRDefault="006C6530" w:rsidP="006C653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6C6530" w:rsidRPr="00DE5372" w:rsidTr="006C6530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0" w:rsidRPr="00DE5372" w:rsidRDefault="006C6530" w:rsidP="006C653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Pr="00170B84">
              <w:rPr>
                <w:rFonts w:ascii="Times New Roman" w:hAnsi="Times New Roman" w:cs="Times New Roman"/>
                <w:b/>
                <w:sz w:val="18"/>
                <w:szCs w:val="18"/>
              </w:rPr>
              <w:t>Harita Tapu Kadastro alanında temel çerçeveyi kavrayabilme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C6530" w:rsidRPr="00DE5372" w:rsidRDefault="006C6530" w:rsidP="006C6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C6530" w:rsidRPr="00DE5372" w:rsidRDefault="006C6530" w:rsidP="006C6530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6C6530" w:rsidRPr="00DE5372" w:rsidRDefault="006C6530" w:rsidP="006C6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C6530" w:rsidRPr="00DE5372" w:rsidRDefault="006C6530" w:rsidP="006C6530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6C6530" w:rsidRPr="00DE5372" w:rsidRDefault="006C6530" w:rsidP="006C6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C6530" w:rsidRPr="00DE5372" w:rsidRDefault="006C6530" w:rsidP="006C6530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6C6530" w:rsidRPr="00DE5372" w:rsidRDefault="006C6530" w:rsidP="006C6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C6530" w:rsidRPr="00DE5372" w:rsidRDefault="006C6530" w:rsidP="006C6530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6C6530" w:rsidRPr="00DE5372" w:rsidRDefault="006C6530" w:rsidP="006C6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C6530" w:rsidRPr="00DE5372" w:rsidTr="006C6530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0" w:rsidRPr="00DE5372" w:rsidRDefault="006C6530" w:rsidP="006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6C6530" w:rsidRPr="00170B84" w:rsidRDefault="006C6530" w:rsidP="006C653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A1.1. Uygulamalarında alanıyla ilgili matematik işlemlerini yapar. </w:t>
            </w:r>
          </w:p>
          <w:p w:rsidR="006C6530" w:rsidRPr="00170B84" w:rsidRDefault="006C6530" w:rsidP="006C653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 Alanıyla ilgili temel hukuk bilgilerini yorumlar.</w:t>
            </w:r>
          </w:p>
          <w:p w:rsidR="006C6530" w:rsidRPr="00170B84" w:rsidRDefault="006C6530" w:rsidP="006C653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A1.3. Uygulamalarında çizim yöntemlerini kullanır. </w:t>
            </w:r>
          </w:p>
          <w:p w:rsidR="006C6530" w:rsidRPr="00170B84" w:rsidRDefault="006C6530" w:rsidP="006C653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Coğrafi bilgi teknolojilerini veri analizi ve harita üretiminde kullanır.</w:t>
            </w:r>
          </w:p>
          <w:p w:rsidR="006C6530" w:rsidRPr="00DE5372" w:rsidRDefault="006C6530" w:rsidP="006C653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A1.5. Harita alanında kullanılan mevzuatı uygulamaları ile ilişkilendirir.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0" w:rsidRPr="00DE5372" w:rsidRDefault="006C6530" w:rsidP="006C6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0" w:rsidRPr="00DE5372" w:rsidRDefault="006C6530" w:rsidP="006C6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0" w:rsidRPr="00DE5372" w:rsidRDefault="006C6530" w:rsidP="006C6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0" w:rsidRPr="00DE5372" w:rsidRDefault="006C6530" w:rsidP="006C6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0" w:rsidRPr="00DE5372" w:rsidRDefault="006C6530" w:rsidP="006C6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6530" w:rsidRPr="00DE5372" w:rsidTr="006C6530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0" w:rsidRPr="00DE5372" w:rsidRDefault="006C6530" w:rsidP="006C65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Pr="00115A8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Harita Tapu Kadastro </w:t>
            </w:r>
            <w:r w:rsidRPr="00820C7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Harita Tapu Kadastro alanında temel çerçeveyi 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</w:t>
            </w:r>
            <w:r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avrayabilme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6C6530" w:rsidRPr="00DE5372" w:rsidRDefault="006C6530" w:rsidP="006C6530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C6530" w:rsidRPr="00DE5372" w:rsidRDefault="006C6530" w:rsidP="006C6530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C6530" w:rsidRPr="00DE5372" w:rsidRDefault="006C6530" w:rsidP="006C6530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C6530" w:rsidRPr="00DE5372" w:rsidTr="006C6530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0" w:rsidRPr="00DE5372" w:rsidRDefault="006C6530" w:rsidP="006C6530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6C6530" w:rsidRPr="00DE5372" w:rsidRDefault="006C6530" w:rsidP="006C6530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C6530" w:rsidRPr="00DE5372" w:rsidRDefault="006C6530" w:rsidP="006C6530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C6530" w:rsidRPr="00DE5372" w:rsidRDefault="006C6530" w:rsidP="006C6530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20C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170B84"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Arazi ölçme ve harita yapım tekniklerini analiz edebilme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A2.1. Harita yapım amacına göre mekanik ve elektronik ölçme aletlerini kullanır.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A2.2. Uygulama çeşidine göre ölçme tekniklerini kullanır.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A2.3. Arazideki doğal ve yapay unsurların alımlarını yapar.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A2.4. Çizim yazılımlarını kullanarak amacına uygun proje hazırlar.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A2.5. Proje bilgilerinin araziye aplikasyonunu yapar.</w:t>
            </w:r>
          </w:p>
          <w:p w:rsidR="00A908BA" w:rsidRPr="00DE5372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A2.6. Amacına ve ölçeğine göre harita yapım tekniklerini uygular.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115A8D" w:rsidRPr="00115A8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Harita Tapu Kadastro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Alan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170B84"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Arazi ölçme ve harita yapım tekniklerini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Pr="00DE5372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6C6530" w:rsidRDefault="006C6530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6C6530" w:rsidRPr="00DE5372" w:rsidRDefault="006C6530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6C6530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170B84"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Tapu ve kadastro işlemlerini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6C6530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Mülkiyete ilişkin tescil ve sicil işlemlerini açıklar.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Mülkiyet üzerindeki değişikliklerin kontrolünü yapar.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A3.3. Taşınmaz, aile ve miras hukuku hükümlerini taşınmazlar üzerine uygular.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A3.4. Özel kadastro uygulamalarını mevzuatına göre yapar.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A3.5. Dosyalama ve arşivlerle ilgili işlemleri yönetmeliğe göre yapar. 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A3.6</w:t>
            </w:r>
            <w:r w:rsidR="00C24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İmar, arsa ve arazi düzenlemesi uygulamalarını mevzuata göre yapar.</w:t>
            </w:r>
          </w:p>
          <w:p w:rsidR="00744449" w:rsidRPr="00DE5372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A3.7</w:t>
            </w:r>
            <w:r w:rsidR="00C24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Taşınmaz değerlemesi esaslarını yöntemine göre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6C653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170B84"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Tapu ve kadastro işlemlerini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6C653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3C4E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170B84" w:rsidRPr="0017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A4.1. Eğitim bilimiyle ilgili kavram, yöntem, ilke, genelleme, yaklaşım ve kuramları, Harita Tapu Kadastro alan öğretmenliğiyle ilişkilendirir. 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Öğretim programlarının gelişim süreçlerini kuramsal dayanaklarıyla açıklar.</w:t>
            </w:r>
          </w:p>
          <w:p w:rsidR="00744449" w:rsidRPr="00DE5372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Öğretim programını amaç, içerik, sınırlılık, öğrenme-öğretme süreci ve değerlendirme ögelerinin uyumluluğu açısından sorgular.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Harita Tapu Kadastro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170B84"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Pr="00DE5372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170B84" w:rsidRPr="00170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B1.1. Gelişen mesleki teknoloji ve değişen sek törel ihtiyaçlar dikkate alarak planlarını hazırlar.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B1.2. Planlarını ilgili disiplinlerle iş birliği içinde hazırlar.</w:t>
            </w:r>
          </w:p>
          <w:p w:rsidR="008B65FA" w:rsidRPr="00DE5372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 Bilgisayar destekli eğitim programlarının kullanımını öğrenci ihtiyaçlarına göre düzenler.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3007F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B1. </w:t>
            </w:r>
            <w:r w:rsidR="00170B84" w:rsidRPr="00170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Pr="00DE5372" w:rsidRDefault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170B84"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Arazi ölçme uygulamalarında iş sağlığı ve güvenliği ile ilgili tedbirlere yönelik düzenlemeleri yapar.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B2.2. Eğitim öğretim sürecinde alanındaki iş sağlığı ve güvenliği kurallarına göre ortamları hazırlar.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Bilgisayar laboratuvarını mesleki uygulama programlarına uygun olarak hazırlar.</w:t>
            </w:r>
          </w:p>
          <w:p w:rsidR="00247440" w:rsidRPr="00DE5372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B2.4. Mesleki uygulama alanlarını yenilikçi teknolojileri dikkate alarak hazırlar.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170B84" w:rsidRPr="0017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Pr="00DE5372" w:rsidRDefault="003C4EFB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Pr="00DE5372" w:rsidRDefault="009C2A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170B84"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arazi uygulama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B3.1. Öğrencilerin yer kontrol ve sınır noktalarını arazide tespit ve tesis etmelerine yönelik uygulamalar yapar.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Öğrencilerin uygulamanın niteliğine uygun ölçme aletinin kullanımına ilişkin etkinlikler düzenler.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B3.3. Öğrencilerin kroki çizme ve harita okuma uygulamalarına yönelik etkinlikler düzenler. </w:t>
            </w:r>
          </w:p>
          <w:p w:rsidR="00170B84" w:rsidRPr="00170B84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B3.4. Öğrencilerin Coğrafi Bilgi Sistemlerini kullanmalarına yönelik etkinlikler düzenler.</w:t>
            </w:r>
          </w:p>
          <w:p w:rsidR="00837719" w:rsidRPr="00DE5372" w:rsidRDefault="00170B84" w:rsidP="00170B8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B3.5 Öğrencilerin arazi ölçme sonuçlarını hata sınırlarına göre değerlendirebileceği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Harita Tapu Kadastro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170B84"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arazi uygulama becerilerini geliştirebilme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170B84" w:rsidRPr="00170B8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taşınmazlara ilişkin süreçleri yürütme becerisi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70B84" w:rsidRPr="00170B84" w:rsidRDefault="00170B84" w:rsidP="00170B8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B4.1. Öğrencilerin taşınmazlara ait başvuru sürecini yönetmelerine ilişkin etkinlikler düzenler. </w:t>
            </w:r>
          </w:p>
          <w:p w:rsidR="00170B84" w:rsidRPr="00170B84" w:rsidRDefault="00170B84" w:rsidP="00170B8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B4.2. Taşınmazların arazide sınırlandırılmasına ilişkin faaliyetler düzenler.</w:t>
            </w:r>
          </w:p>
          <w:p w:rsidR="00170B84" w:rsidRPr="00170B84" w:rsidRDefault="00170B84" w:rsidP="00170B8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B4.3. Öğrencilerin taşınmaza ait verileri tapu sicil yazılım programında işlem yapmaya yönelik etkinlikler düzenler. </w:t>
            </w:r>
          </w:p>
          <w:p w:rsidR="00837719" w:rsidRPr="00DE5372" w:rsidRDefault="00170B84" w:rsidP="00170B8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70B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B4.4. Öğrencilerin taşınmazlara ait tescil ve resmi belgeleri güncel mevzuata uygun olarak hazırlamalarına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170B84" w:rsidRPr="00170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Öğrencilerde taşınmazlara ilişkin süreçleri yürütme becerisi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Pr="00DE5372" w:rsidRDefault="006C6530" w:rsidP="006C6530">
      <w:pPr>
        <w:tabs>
          <w:tab w:val="left" w:pos="11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01075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p w:rsidR="006C6530" w:rsidRDefault="006C6530" w:rsidP="00D01075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3C4E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115A8D" w:rsidRPr="00115A8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15A8D" w:rsidRPr="00115A8D" w:rsidRDefault="00115A8D" w:rsidP="00115A8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Öğrencilerin alandaki uygulamalara eleştirel bakış açısıyla değerlendireceği çalışmalar düzenler.</w:t>
            </w:r>
          </w:p>
          <w:p w:rsidR="00115A8D" w:rsidRPr="00115A8D" w:rsidRDefault="00115A8D" w:rsidP="00115A8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B5.2. Öğrencilerin işlev, güvenlik, maliyet ve çevresel etkileri değerlendirerek arazi ölçme problemlerini çözmeleri için uygulamalar yapar.</w:t>
            </w:r>
          </w:p>
          <w:p w:rsidR="00FA26AF" w:rsidRPr="00DE5372" w:rsidRDefault="00115A8D" w:rsidP="00115A8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B5.3. Öğrencilerin toplum yararının gözetiminde meslek etiğine uygun karar vermelerine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3C4E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115A8D" w:rsidRPr="00115A8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Pr="00DE5372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115A8D" w:rsidRPr="00115A8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15A8D" w:rsidRPr="00115A8D" w:rsidRDefault="00115A8D" w:rsidP="00C24F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B6.1. Öğrencilerin kendini ilgi, eğilim, yetenek ve ihtiyaçları bakımlarından tanıyarak kariyer planlarını oluşturmaları için uygulamalar yapar.</w:t>
            </w:r>
          </w:p>
          <w:p w:rsidR="00115A8D" w:rsidRPr="00115A8D" w:rsidRDefault="00115A8D" w:rsidP="00C24F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B6.2. Öğrencilerin kariyer </w:t>
            </w:r>
            <w:r w:rsidR="0030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çalışmalarında girişimcilik ahlâ</w:t>
            </w: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kına uygun davranmalarına yönelik uygulamalar yapar.</w:t>
            </w:r>
          </w:p>
          <w:p w:rsidR="00837719" w:rsidRPr="00DE5372" w:rsidRDefault="00115A8D" w:rsidP="00C24F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B6.3. Öğrencilerin girişimcilikle ilgili sosyal ve kültürel faaliyetlere katılmalarına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115A8D" w:rsidRPr="00115A8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553A4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115A8D" w:rsidRPr="00115A8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15A8D" w:rsidRPr="00115A8D" w:rsidRDefault="00115A8D" w:rsidP="00C24F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B7.1. Uygulama çalışmalarına ilişkin değerlendirme kriterlerini güncel teknolojiye göre belirler. </w:t>
            </w:r>
          </w:p>
          <w:p w:rsidR="00115A8D" w:rsidRPr="00115A8D" w:rsidRDefault="00115A8D" w:rsidP="00C24F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B7.2. Öğrencilerin süreç içerisindeki ve süreç sonundaki durumlarını belirlemek amacıyla ölçme ve değerlendirme yapar.</w:t>
            </w:r>
          </w:p>
          <w:p w:rsidR="008553A4" w:rsidRPr="00DE5372" w:rsidRDefault="00115A8D" w:rsidP="00115A8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B7.3. Bilgisayar uygulama sonuçlarının değerlendirilmesine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53A4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3007F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Öğretim sürecini izleyebilme ve </w:t>
            </w:r>
            <w:r w:rsidR="006C653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d</w:t>
            </w:r>
            <w:r w:rsidR="00115A8D" w:rsidRPr="00115A8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eğerlendirebilme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="00C24F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553A4" w:rsidRDefault="008553A4" w:rsidP="00D01075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 w:rsidP="00D01075">
      <w:pPr>
        <w:rPr>
          <w:rFonts w:ascii="Times New Roman" w:hAnsi="Times New Roman" w:cs="Times New Roman"/>
          <w:sz w:val="18"/>
          <w:szCs w:val="18"/>
        </w:rPr>
      </w:pPr>
    </w:p>
    <w:p w:rsidR="003C4EFB" w:rsidRPr="00DE5372" w:rsidRDefault="003C4EFB" w:rsidP="00D01075">
      <w:pPr>
        <w:rPr>
          <w:rFonts w:ascii="Times New Roman" w:hAnsi="Times New Roman" w:cs="Times New Roman"/>
          <w:sz w:val="18"/>
          <w:szCs w:val="18"/>
        </w:rPr>
      </w:pP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p w:rsidR="006D0EBC" w:rsidRPr="00DE5372" w:rsidRDefault="006D0EBC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DB0F4E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115A8D" w:rsidRPr="00115A8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Kişisel ve mesleki gelişimi sürdürebilme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15A8D" w:rsidRPr="00115A8D" w:rsidRDefault="00115A8D" w:rsidP="00115A8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C1.1. Alanındaki mevzuat değişikliklerini ve yayınları takip etmeye isteklidir.</w:t>
            </w:r>
          </w:p>
          <w:p w:rsidR="00115A8D" w:rsidRPr="00115A8D" w:rsidRDefault="00115A8D" w:rsidP="00115A8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C1.2. Alanındaki yenilikleri takip ederek gelişmeleri uygulamalarına yansıtmaya isteklidir. </w:t>
            </w:r>
          </w:p>
          <w:p w:rsidR="00DF646B" w:rsidRPr="00DE5372" w:rsidRDefault="00115A8D" w:rsidP="00115A8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C1.3. Alanıyla ilgili etkinliklerde görev ve sorumluluk almaya isteklidir.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115A8D" w:rsidRPr="00115A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Kişisel ve mesleki gelişimi sürdürebilme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115A8D" w:rsidRPr="00115A8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Arazi yönetimi bilinci oluşturmaya değer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15A8D" w:rsidRPr="00115A8D" w:rsidRDefault="00115A8D" w:rsidP="00C24F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Kentsel ve kırsal alan düzenleme planları hakkında çevresine rehberlik etmeye gönüllüdür.</w:t>
            </w:r>
          </w:p>
          <w:p w:rsidR="00115A8D" w:rsidRPr="00115A8D" w:rsidRDefault="00115A8D" w:rsidP="00115A8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Taşınmaz mülkiyeti ve hakları ile ilgili çevresini bilinçlendirmeye isteklidir.</w:t>
            </w:r>
          </w:p>
          <w:p w:rsidR="00115A8D" w:rsidRPr="00115A8D" w:rsidRDefault="00115A8D" w:rsidP="00115A8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C2.3. Arazinin toplum yararına uygun şekilde planlanmasını savunur.</w:t>
            </w:r>
          </w:p>
          <w:p w:rsidR="00713C14" w:rsidRPr="00DE5372" w:rsidRDefault="00115A8D" w:rsidP="00115A8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C2.4. Tarihi ve doğal mekânların korunmasına yönelik çevresinde farkındalık oluşturmaya özen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115A8D" w:rsidRPr="00115A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Arazi yönetimi bilinci oluşturmaya değer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6C653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115A8D" w:rsidRPr="00115A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Sağlıklı ve güvenli çalışma ortamı oluşturmaya değer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6C653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15A8D" w:rsidRPr="00115A8D" w:rsidRDefault="00115A8D" w:rsidP="001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Alanında iş sağlığı ve güvenliği kurallarına uymaya önem verir.</w:t>
            </w:r>
          </w:p>
          <w:p w:rsidR="00115A8D" w:rsidRPr="00115A8D" w:rsidRDefault="00115A8D" w:rsidP="001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C3.2. İş kazalarının önlenmesi konusunda tedbir almaya itina gösterir.</w:t>
            </w:r>
          </w:p>
          <w:p w:rsidR="00713C14" w:rsidRPr="00DE5372" w:rsidRDefault="00115A8D" w:rsidP="00115A8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C3.3. Çalışmalarında oluşan kaza ve yaralanmalarda ilk yardım ilkelerini uygulamaya önem verir.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6C653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115A8D" w:rsidRPr="00115A8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Sağlıklı ve güvenli çalışma ortamı oluşturmaya değer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6C653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C4. </w:t>
            </w:r>
            <w:r w:rsidR="00115A8D" w:rsidRPr="00115A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Mesleki Aidiyet ve Etik bilinci uyandırabilme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15A8D" w:rsidRPr="00115A8D" w:rsidRDefault="00115A8D" w:rsidP="00115A8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C4.1. Arazi ölçme ve uygulamalarında doğruluk ve hassasiyet konusunda ilkeli hareket eder.</w:t>
            </w:r>
          </w:p>
          <w:p w:rsidR="00115A8D" w:rsidRPr="00115A8D" w:rsidRDefault="00115A8D" w:rsidP="00115A8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C4.2. Mesleki sorumluluk bilinci kazandırılmasında rol oynar.</w:t>
            </w:r>
          </w:p>
          <w:p w:rsidR="00713C14" w:rsidRPr="00DE5372" w:rsidRDefault="00115A8D" w:rsidP="00115A8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5A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C4.3. Çalışmalarında mesleki ahlak ile mesleki bilginin bütünleştirilmesinde etkin rol oynar.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C6530" w:rsidRPr="006C65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Harita Tapu Kadastro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C4. </w:t>
            </w:r>
            <w:r w:rsidR="00115A8D" w:rsidRPr="00115A8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Mesleki Aidiyet ve Etik bilinci uyandırabilme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DE5372" w:rsidRPr="00DE5372" w:rsidRDefault="00DE5372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8F" w:rsidRDefault="0078528F" w:rsidP="00A908BA">
      <w:pPr>
        <w:spacing w:after="0" w:line="240" w:lineRule="auto"/>
      </w:pPr>
      <w:r>
        <w:separator/>
      </w:r>
    </w:p>
  </w:endnote>
  <w:endnote w:type="continuationSeparator" w:id="0">
    <w:p w:rsidR="0078528F" w:rsidRDefault="0078528F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820C7C" w:rsidRDefault="00820C7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89">
          <w:rPr>
            <w:noProof/>
          </w:rPr>
          <w:t>1</w:t>
        </w:r>
        <w:r>
          <w:fldChar w:fldCharType="end"/>
        </w:r>
      </w:p>
    </w:sdtContent>
  </w:sdt>
  <w:p w:rsidR="00820C7C" w:rsidRDefault="00820C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8F" w:rsidRDefault="0078528F" w:rsidP="00A908BA">
      <w:pPr>
        <w:spacing w:after="0" w:line="240" w:lineRule="auto"/>
      </w:pPr>
      <w:r>
        <w:separator/>
      </w:r>
    </w:p>
  </w:footnote>
  <w:footnote w:type="continuationSeparator" w:id="0">
    <w:p w:rsidR="0078528F" w:rsidRDefault="0078528F" w:rsidP="00A908BA">
      <w:pPr>
        <w:spacing w:after="0" w:line="240" w:lineRule="auto"/>
      </w:pPr>
      <w:r>
        <w:continuationSeparator/>
      </w:r>
    </w:p>
  </w:footnote>
  <w:footnote w:id="1">
    <w:p w:rsidR="00820C7C" w:rsidRPr="00666C77" w:rsidRDefault="00820C7C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820C7C" w:rsidRPr="00666C77" w:rsidRDefault="00820C7C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820C7C" w:rsidRPr="00666C77" w:rsidRDefault="00820C7C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83007"/>
    <w:rsid w:val="000A03FE"/>
    <w:rsid w:val="00105119"/>
    <w:rsid w:val="00112F61"/>
    <w:rsid w:val="00115A8D"/>
    <w:rsid w:val="00170B84"/>
    <w:rsid w:val="00184615"/>
    <w:rsid w:val="001E2B5C"/>
    <w:rsid w:val="00237117"/>
    <w:rsid w:val="00247440"/>
    <w:rsid w:val="00265467"/>
    <w:rsid w:val="002952F3"/>
    <w:rsid w:val="002A7B51"/>
    <w:rsid w:val="002C4208"/>
    <w:rsid w:val="002C5097"/>
    <w:rsid w:val="003007F7"/>
    <w:rsid w:val="0039648A"/>
    <w:rsid w:val="003A6F60"/>
    <w:rsid w:val="003C4EFB"/>
    <w:rsid w:val="003F5796"/>
    <w:rsid w:val="00476F51"/>
    <w:rsid w:val="004851BF"/>
    <w:rsid w:val="00496BEF"/>
    <w:rsid w:val="004F0DA3"/>
    <w:rsid w:val="004F6866"/>
    <w:rsid w:val="00613EBC"/>
    <w:rsid w:val="00634D12"/>
    <w:rsid w:val="00660CCE"/>
    <w:rsid w:val="006C6530"/>
    <w:rsid w:val="006D0EBC"/>
    <w:rsid w:val="006E3CE0"/>
    <w:rsid w:val="00713C14"/>
    <w:rsid w:val="007375E7"/>
    <w:rsid w:val="00744449"/>
    <w:rsid w:val="007520C0"/>
    <w:rsid w:val="0078528F"/>
    <w:rsid w:val="007934A9"/>
    <w:rsid w:val="00794859"/>
    <w:rsid w:val="007A4679"/>
    <w:rsid w:val="007E7AD5"/>
    <w:rsid w:val="007F6790"/>
    <w:rsid w:val="00820C7C"/>
    <w:rsid w:val="00836156"/>
    <w:rsid w:val="00837719"/>
    <w:rsid w:val="0084270F"/>
    <w:rsid w:val="008553A4"/>
    <w:rsid w:val="008639CB"/>
    <w:rsid w:val="00866FB9"/>
    <w:rsid w:val="008B65FA"/>
    <w:rsid w:val="008E68EE"/>
    <w:rsid w:val="008F6D3A"/>
    <w:rsid w:val="0090135A"/>
    <w:rsid w:val="009044C3"/>
    <w:rsid w:val="009067C3"/>
    <w:rsid w:val="00926CB2"/>
    <w:rsid w:val="0094797A"/>
    <w:rsid w:val="00954D31"/>
    <w:rsid w:val="009C2ADC"/>
    <w:rsid w:val="009E5F1E"/>
    <w:rsid w:val="00A117A0"/>
    <w:rsid w:val="00A908BA"/>
    <w:rsid w:val="00AA5C06"/>
    <w:rsid w:val="00BA675F"/>
    <w:rsid w:val="00BC6EB4"/>
    <w:rsid w:val="00BD7915"/>
    <w:rsid w:val="00C24FD1"/>
    <w:rsid w:val="00CE7606"/>
    <w:rsid w:val="00D01075"/>
    <w:rsid w:val="00D85EC6"/>
    <w:rsid w:val="00DB0F4E"/>
    <w:rsid w:val="00DE5372"/>
    <w:rsid w:val="00DF646B"/>
    <w:rsid w:val="00E21289"/>
    <w:rsid w:val="00E40B0F"/>
    <w:rsid w:val="00EB7C97"/>
    <w:rsid w:val="00F1360F"/>
    <w:rsid w:val="00F81E55"/>
    <w:rsid w:val="00F94DF1"/>
    <w:rsid w:val="00FA26AF"/>
    <w:rsid w:val="00FA3FC4"/>
    <w:rsid w:val="00FC69DF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80F2-8803-4687-A189-90DEC8A8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5D0C5E-006B-4BEA-BC81-64457FF0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2016-06-17T15:21:00Z</dcterms:created>
  <dcterms:modified xsi:type="dcterms:W3CDTF">2016-06-17T15:21:00Z</dcterms:modified>
</cp:coreProperties>
</file>